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4DA5DDD6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5C2F76">
        <w:rPr>
          <w:rFonts w:ascii="Verdana" w:eastAsia="Verdana" w:hAnsi="Verdana"/>
          <w:b/>
          <w:sz w:val="18"/>
          <w:szCs w:val="18"/>
        </w:rPr>
        <w:t>OPZ</w:t>
      </w:r>
      <w:r w:rsidRPr="00D55F80">
        <w:rPr>
          <w:rFonts w:ascii="Verdana" w:eastAsia="Verdana" w:hAnsi="Verdana"/>
          <w:b/>
          <w:sz w:val="18"/>
          <w:szCs w:val="18"/>
        </w:rPr>
        <w:t xml:space="preserve"> – </w:t>
      </w:r>
      <w:r w:rsidR="00EC5ADA">
        <w:rPr>
          <w:rFonts w:ascii="Verdana" w:eastAsia="Verdana" w:hAnsi="Verdana"/>
          <w:b/>
          <w:sz w:val="18"/>
          <w:szCs w:val="18"/>
        </w:rPr>
        <w:t>SPECYFIKACJA TECHNICZNA DLA CZĘŚCI 3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2A3E4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3A82C5" w14:textId="5B1FDD4F" w:rsidR="002A3E47" w:rsidRPr="002A3E47" w:rsidRDefault="002A3E47" w:rsidP="002A3E47">
      <w:pPr>
        <w:pStyle w:val="Styl2"/>
        <w:rPr>
          <w:color w:val="FF0000"/>
        </w:rPr>
      </w:pPr>
      <w:r w:rsidRPr="002A3E47">
        <w:rPr>
          <w:color w:val="FF0000"/>
        </w:rPr>
        <w:t>uzgodnienie z gestorami sieci światłowodowych przebudowy sieci napowietrznej nN.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1022250F" w:rsidR="001172DA" w:rsidRPr="007745F3" w:rsidRDefault="00C93C78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C93C78">
        <w:rPr>
          <w:rFonts w:ascii="Calibri" w:hAnsi="Calibri" w:cs="Calibri"/>
          <w:b/>
          <w:bCs/>
          <w:iCs/>
          <w:color w:val="FF0000"/>
          <w:sz w:val="22"/>
          <w:szCs w:val="22"/>
        </w:rPr>
        <w:t>Wykonanie dokumentacji projektowej oraz wymianę istniejącej linii napowietrznej nN wraz przyłączami na terenie Rejonu Energetycznego Łowicz w miejscowości Nowostawy Dolne – obręb stacji 15/0,4kV 44-0184 Działki Nowostawskie, gm. Dmosin</w:t>
      </w:r>
      <w:r w:rsidR="00966A3A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1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67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55BA096A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168D4BF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C93C78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2</w:t>
      </w:r>
      <w:r w:rsidR="00A76388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0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5F8F" w14:textId="23A4ADD2" w:rsidR="00EC5ADA" w:rsidRDefault="00EC5AD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FAD0E94" wp14:editId="0E23BC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489874747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E35DDC" w14:textId="2694ADF2" w:rsidR="00EC5ADA" w:rsidRPr="00EC5ADA" w:rsidRDefault="00EC5ADA" w:rsidP="00EC5AD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C5A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AD0E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DE35DDC" w14:textId="2694ADF2" w:rsidR="00EC5ADA" w:rsidRPr="00EC5ADA" w:rsidRDefault="00EC5ADA" w:rsidP="00EC5AD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C5AD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1719FCB1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FA59544" w14:textId="76549683" w:rsidR="00D55F80" w:rsidRPr="006B2C28" w:rsidRDefault="00EC5ADA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C5A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POST/DYS/OLD/GZ/01504/2026</w:t>
          </w:r>
        </w:p>
      </w:tc>
      <w:tc>
        <w:tcPr>
          <w:tcW w:w="977" w:type="dxa"/>
          <w:vAlign w:val="center"/>
        </w:tcPr>
        <w:p w14:paraId="5E5C02B4" w14:textId="69BF8E09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5AFFDEE0" w:rsidR="00D55F80" w:rsidRPr="006B2C28" w:rsidRDefault="00EC5ADA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3FFF2799" wp14:editId="6332EA00">
                    <wp:simplePos x="877824" y="256032"/>
                    <wp:positionH relativeFrom="page">
                      <wp:posOffset>-622300</wp:posOffset>
                    </wp:positionH>
                    <wp:positionV relativeFrom="page">
                      <wp:posOffset>109220</wp:posOffset>
                    </wp:positionV>
                    <wp:extent cx="3010535" cy="421640"/>
                    <wp:effectExtent l="0" t="0" r="0" b="16510"/>
                    <wp:wrapNone/>
                    <wp:docPr id="1361557861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518F71" w14:textId="41F8C448" w:rsidR="00EC5ADA" w:rsidRPr="00EC5ADA" w:rsidRDefault="00EC5ADA" w:rsidP="00EC5ADA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EC5ADA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FFF2799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-49pt;margin-top:8.6pt;width:237.05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" filled="f" stroked="f">
                    <v:fill o:detectmouseclick="t"/>
                    <v:textbox style="mso-fit-shape-to-text:t" inset="0,15pt,20pt,0">
                      <w:txbxContent>
                        <w:p w14:paraId="46518F71" w14:textId="41F8C448" w:rsidR="00EC5ADA" w:rsidRPr="00EC5ADA" w:rsidRDefault="00EC5ADA" w:rsidP="00EC5AD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C5A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6FF23A43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4320" w14:textId="5252826C" w:rsidR="00EC5ADA" w:rsidRDefault="00EC5AD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624A57" wp14:editId="7145D71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883187605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5B5D30" w14:textId="5312C6A4" w:rsidR="00EC5ADA" w:rsidRPr="00EC5ADA" w:rsidRDefault="00EC5ADA" w:rsidP="00EC5AD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C5AD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24A5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335B5D30" w14:textId="5312C6A4" w:rsidR="00EC5ADA" w:rsidRPr="00EC5ADA" w:rsidRDefault="00EC5ADA" w:rsidP="00EC5AD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C5AD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3E47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2BEB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4C66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E92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2F76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103D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E4CB7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D33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3C78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6FB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5ADA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0C77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OPZ - Specyfikacja techniczna dla cz. 3.docx</dmsv2BaseFileName>
    <dmsv2BaseDisplayName xmlns="http://schemas.microsoft.com/sharepoint/v3">Załącznik nr 1.3 do OPZ - Specyfikacja techniczna dla cz. 3</dmsv2BaseDisplayName>
    <dmsv2SWPP2ObjectNumber xmlns="http://schemas.microsoft.com/sharepoint/v3">POST/DYS/OLD/GZ/01504/2026                        </dmsv2SWPP2ObjectNumber>
    <dmsv2SWPP2SumMD5 xmlns="http://schemas.microsoft.com/sharepoint/v3">de80c8815bc74dd4a3152c7e5a07ad5f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24998238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FJ3FSM7XJ42E-1649073643-21714</_dlc_DocId>
    <_dlc_DocIdUrl xmlns="a19cb1c7-c5c7-46d4-85ae-d83685407bba">
      <Url>https://swpp2.dms.gkpge.pl/sites/43/_layouts/15/DocIdRedir.aspx?ID=FJ3FSM7XJ42E-1649073643-21714</Url>
      <Description>FJ3FSM7XJ42E-1649073643-21714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3C77510-94BC-4E7A-9AF9-D59753A1D4E8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1645</Words>
  <Characters>11496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18</cp:revision>
  <cp:lastPrinted>2011-10-20T15:55:00Z</cp:lastPrinted>
  <dcterms:created xsi:type="dcterms:W3CDTF">2025-10-28T08:54:00Z</dcterms:created>
  <dcterms:modified xsi:type="dcterms:W3CDTF">2026-04-21T14:07:00Z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137c2c83-4a9b-437d-ad0a-6ba28a0afb9c</vt:lpwstr>
  </property>
  <property fmtid="{D5CDD505-2E9C-101B-9397-08002B2CF9AE}" pid="4" name="ClassificationContentMarkingHeaderShapeIds">
    <vt:lpwstr>703f2995,58cdaf3b,5127b965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2026-04-21T10:27:25Z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3bc8ab4b-94df-4c3b-ae62-f94883925485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